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55" w:rsidRPr="00060F55" w:rsidRDefault="00060F55" w:rsidP="00060F55">
      <w:pPr>
        <w:shd w:val="clear" w:color="auto" w:fill="FFFFFF"/>
        <w:ind w:firstLine="0"/>
        <w:jc w:val="both"/>
        <w:rPr>
          <w:b/>
          <w:bCs/>
        </w:rPr>
      </w:pPr>
      <w:r w:rsidRPr="00060F55">
        <w:rPr>
          <w:b/>
          <w:bCs/>
        </w:rPr>
        <w:t>МУНИЦИПАЛЬНОЕ КАЗЕННОЕ ДОШКОЛЬНОЕ ОБРАЗОВАТЕЛЬНОЕ УЧРЕЖДЕНИЕ ГОРОДА НОВОСИБИРСКА «ДЕТСКИЙ САД № 442 КОМБИНИРОВАННОГО ВИДА «КОРАБЛИК»</w:t>
      </w:r>
    </w:p>
    <w:p w:rsidR="00060F55" w:rsidRDefault="00060F55" w:rsidP="00D25387">
      <w:pPr>
        <w:shd w:val="clear" w:color="auto" w:fill="FFFFFF"/>
        <w:ind w:firstLine="0"/>
        <w:jc w:val="both"/>
        <w:rPr>
          <w:b/>
          <w:bCs/>
        </w:rPr>
      </w:pPr>
    </w:p>
    <w:p w:rsidR="00060F55" w:rsidRDefault="00060F55" w:rsidP="00060F55">
      <w:pPr>
        <w:shd w:val="clear" w:color="auto" w:fill="FFFFFF"/>
        <w:ind w:firstLine="0"/>
        <w:rPr>
          <w:b/>
          <w:bCs/>
        </w:rPr>
      </w:pPr>
      <w:r w:rsidRPr="00060F55">
        <w:rPr>
          <w:b/>
          <w:bCs/>
        </w:rPr>
        <w:t>Комплексность как одно из условий применения здоровьесберегающих технологий</w:t>
      </w:r>
    </w:p>
    <w:p w:rsidR="00060F55" w:rsidRDefault="00060F55" w:rsidP="00060F55">
      <w:pPr>
        <w:shd w:val="clear" w:color="auto" w:fill="FFFFFF"/>
        <w:ind w:firstLine="0"/>
        <w:rPr>
          <w:b/>
          <w:bCs/>
        </w:rPr>
      </w:pPr>
    </w:p>
    <w:p w:rsidR="00060F55" w:rsidRPr="00060F55" w:rsidRDefault="00060F55" w:rsidP="00060F55">
      <w:pPr>
        <w:shd w:val="clear" w:color="auto" w:fill="FFFFFF"/>
        <w:ind w:firstLine="0"/>
        <w:jc w:val="right"/>
        <w:rPr>
          <w:b/>
          <w:bCs/>
          <w:i/>
        </w:rPr>
      </w:pPr>
      <w:r w:rsidRPr="00060F55">
        <w:rPr>
          <w:b/>
          <w:bCs/>
          <w:i/>
        </w:rPr>
        <w:t>Подготовили:</w:t>
      </w:r>
    </w:p>
    <w:p w:rsidR="00060F55" w:rsidRPr="00060F55" w:rsidRDefault="00060F55" w:rsidP="00060F55">
      <w:pPr>
        <w:shd w:val="clear" w:color="auto" w:fill="FFFFFF"/>
        <w:ind w:firstLine="0"/>
        <w:jc w:val="right"/>
        <w:rPr>
          <w:b/>
          <w:bCs/>
          <w:i/>
        </w:rPr>
      </w:pPr>
      <w:r w:rsidRPr="00060F55">
        <w:rPr>
          <w:b/>
          <w:bCs/>
          <w:i/>
        </w:rPr>
        <w:t>Ст. воспитатель Полеева Н.М.</w:t>
      </w:r>
    </w:p>
    <w:p w:rsidR="00060F55" w:rsidRPr="00060F55" w:rsidRDefault="00060F55" w:rsidP="00060F55">
      <w:pPr>
        <w:shd w:val="clear" w:color="auto" w:fill="FFFFFF"/>
        <w:ind w:firstLine="0"/>
        <w:jc w:val="right"/>
        <w:rPr>
          <w:b/>
          <w:bCs/>
          <w:i/>
        </w:rPr>
      </w:pPr>
      <w:r w:rsidRPr="00060F55">
        <w:rPr>
          <w:b/>
          <w:bCs/>
          <w:i/>
        </w:rPr>
        <w:t>Воспитатель Чорная Н.Ю.</w:t>
      </w:r>
    </w:p>
    <w:p w:rsidR="00060F55" w:rsidRDefault="00060F55" w:rsidP="00060F55">
      <w:pPr>
        <w:shd w:val="clear" w:color="auto" w:fill="FFFFFF"/>
        <w:ind w:firstLine="0"/>
        <w:rPr>
          <w:b/>
          <w:bCs/>
        </w:rPr>
      </w:pPr>
    </w:p>
    <w:p w:rsidR="00060F55" w:rsidRDefault="00060F55" w:rsidP="00060F55">
      <w:pPr>
        <w:shd w:val="clear" w:color="auto" w:fill="FFFFFF"/>
        <w:ind w:firstLine="0"/>
        <w:rPr>
          <w:b/>
          <w:bCs/>
        </w:rPr>
      </w:pPr>
    </w:p>
    <w:p w:rsidR="0035375A" w:rsidRPr="00D25387" w:rsidRDefault="00060F55" w:rsidP="00D25387">
      <w:pPr>
        <w:ind w:firstLine="0"/>
        <w:jc w:val="both"/>
      </w:pPr>
      <w:r>
        <w:t xml:space="preserve"> </w:t>
      </w:r>
      <w:r>
        <w:tab/>
      </w:r>
      <w:r w:rsidR="00516168" w:rsidRPr="00D25387">
        <w:t>Сегодня сохранение и укрепление здоровья детей – одна из главных стратегических задач развития страны. Она регламентируется и обеспечивается государственными и н</w:t>
      </w:r>
      <w:r w:rsidR="00EA0C45">
        <w:t>ормативно-правовыми документами,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 xml:space="preserve">в которых закрепляется ответственность образовательного учреждения за создание условий, гарантирующих охрану и укрепление здоровья обучающихся, воспитанников во время образовательного процесса. Последние годы ознаменовались повышенным вниманием государства к здоровью детей. </w:t>
      </w:r>
    </w:p>
    <w:p w:rsidR="00516168" w:rsidRDefault="00516168" w:rsidP="00D25387">
      <w:pPr>
        <w:shd w:val="clear" w:color="auto" w:fill="FFFFFF"/>
        <w:ind w:firstLine="0"/>
        <w:jc w:val="both"/>
      </w:pPr>
      <w:r w:rsidRPr="00D25387">
        <w:t>Реализация приоритетных национальных проектов «Обра</w:t>
      </w:r>
      <w:r w:rsidR="00D25387">
        <w:t>зование», «Здоровье»</w:t>
      </w:r>
      <w:r w:rsidRPr="00D25387">
        <w:t>, федеральных целевых программ «Доступная среда», «Развитие образования» позволили сдвинуть с мертвой точки вопросы, не решавшиеся в течение многих лет. Решение проблемы сохранения и укрепления здоровья детей выделено как одно из ключевых направлений развития общего образования в «Национальной образовательной инициативе «Наша «Новая школа». Вместе с тем позитивные тренды в охране здоровья детского населения не заслоняют существующих серьезных проблем.</w:t>
      </w:r>
    </w:p>
    <w:p w:rsidR="00516168" w:rsidRDefault="00516168" w:rsidP="00060F55">
      <w:pPr>
        <w:ind w:firstLine="708"/>
        <w:jc w:val="both"/>
      </w:pPr>
      <w:r w:rsidRPr="00D25387">
        <w:t>При анализе состояния здоровья дошкольников по результатам комплексных медицинских осмотров, проведенных в рамках научных исследований, установлено, что в здоровыми можно считать только 5% детей</w:t>
      </w:r>
      <w:r w:rsidR="00EA0C45">
        <w:t xml:space="preserve"> в возрасте 5–6 лет (I гр. здоровья</w:t>
      </w:r>
      <w:r w:rsidRPr="00D25387">
        <w:t>), имеют те или иные функциональные нарушения 42% детей (II гр.), страдают хроническими заболеваниями 53% осмотренных детей (II</w:t>
      </w:r>
      <w:r w:rsidR="00EA0C45" w:rsidRPr="00D25387">
        <w:t>I</w:t>
      </w:r>
      <w:r w:rsidRPr="00D25387">
        <w:t xml:space="preserve"> гр.).</w:t>
      </w:r>
    </w:p>
    <w:p w:rsidR="00516168" w:rsidRPr="00D25387" w:rsidRDefault="00516168" w:rsidP="00060F55">
      <w:pPr>
        <w:shd w:val="clear" w:color="auto" w:fill="FFFFFF"/>
        <w:ind w:firstLine="708"/>
        <w:jc w:val="both"/>
      </w:pPr>
      <w:r w:rsidRPr="00D25387">
        <w:t>Анализ содержания современных программ для дошкольного образования позволяет сделать выводы о том, что, несмотря на различия в концепциях, подходах, методах и средствах решения проблемы оздоровления детей дошкольного возраста, в содержании каждой программы проблема сохранения здоровья детей авторами признается приоритетной</w:t>
      </w:r>
      <w:r w:rsidR="00EA0C45">
        <w:t>,</w:t>
      </w:r>
      <w:r w:rsidRPr="00D25387">
        <w:t xml:space="preserve"> и ей уделяется первостепенное значение. Причем рассматривается организация работы, затрагивающая основные составляющие компоненты здорового образа жизни.</w:t>
      </w:r>
    </w:p>
    <w:p w:rsidR="00516168" w:rsidRPr="00D25387" w:rsidRDefault="00516168" w:rsidP="00060F55">
      <w:pPr>
        <w:shd w:val="clear" w:color="auto" w:fill="FFFFFF"/>
        <w:ind w:firstLine="708"/>
        <w:jc w:val="both"/>
      </w:pPr>
      <w:r w:rsidRPr="00D25387">
        <w:t xml:space="preserve">Понятно, что профессионально подготовленный педагог не может бесстрастно относиться к сложившейся ситуации, поэтому перед педагогами и руководителями образовательных учреждений остро встала необходимость в знакомстве со здоровьесберегающими технологиями и овладении ими. </w:t>
      </w:r>
    </w:p>
    <w:p w:rsidR="00060F55" w:rsidRDefault="00516168" w:rsidP="00060F55">
      <w:pPr>
        <w:shd w:val="clear" w:color="auto" w:fill="FFFFFF"/>
        <w:ind w:firstLine="708"/>
        <w:jc w:val="both"/>
      </w:pPr>
      <w:r w:rsidRPr="00D25387">
        <w:lastRenderedPageBreak/>
        <w:t>Но что такое здоровьесберегающие технологии в педагогическом процессе и что ими считать –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 Остановимся на определ</w:t>
      </w:r>
      <w:r w:rsidR="00060F55">
        <w:t xml:space="preserve">ении Льва Семеновича Выготского, который рассматривал здоровьесбережение как </w:t>
      </w:r>
      <w:r w:rsidR="00060F55" w:rsidRPr="00060F55">
        <w:t>совокупность форм, методов и приемов организации учебной деятельности без ущерба для физического, психического и духовнонравственного здоровья школьников.</w:t>
      </w:r>
    </w:p>
    <w:p w:rsidR="00516168" w:rsidRPr="00D25387" w:rsidRDefault="00516168" w:rsidP="00060F55">
      <w:pPr>
        <w:shd w:val="clear" w:color="auto" w:fill="FFFFFF"/>
        <w:ind w:firstLine="708"/>
        <w:jc w:val="both"/>
      </w:pPr>
      <w:r w:rsidRPr="00D25387">
        <w:t xml:space="preserve">Среди здоровьесберегающих технологий, которые сегодня присутствуют в системе образования, можно выделить несколько направлений, в которых используются разные подходы к охране и профилактике здоровья. 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 xml:space="preserve">1. Физкультурно-оздоровительное (использование технологий, направленных на закаливание, тренировку силы, выносливости, быстроты, гибкости и т.п. То есть акцент делается на аэробную нагрузку. Реализуется чаще всего через занятия физической культурой и спортивные кружки). 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 xml:space="preserve">2. Экологическое (реализуется через создание живых уголков, природоохранные мероприятия, обустройство территорий и т.п.). 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 xml:space="preserve">3. Обеспечение безопасности жизнедеятельности (реализуются во время изучения курса ОБЖ). 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>4. Социально адаптирующее (использование технологий, направленных на создание психологически благополучного микроклимата в коллективе).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 xml:space="preserve"> 5. Медико-гигиеническое (наличие контроля за гигиеническими нормами, а также помощь по созданию необходимых гигиенических условий). 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>6. Лечебно-оздоровительное (технологии, направленные на восстановление физического здоровья детей. Распространено как система лечебно-физической культуры – ЛФК).</w:t>
      </w:r>
    </w:p>
    <w:p w:rsidR="00516168" w:rsidRPr="00D25387" w:rsidRDefault="00516168" w:rsidP="00D25387">
      <w:pPr>
        <w:shd w:val="clear" w:color="auto" w:fill="FFFFFF"/>
        <w:ind w:firstLine="0"/>
        <w:jc w:val="both"/>
      </w:pPr>
      <w:r w:rsidRPr="00D25387">
        <w:t xml:space="preserve"> 7. Разнообразные подходы к процессам обучения и воспитания, которые оказывают значительное воздействие на здоровье детей, т.е. здоровьесберегающие образовательные технологии, направленные на «усиление ресурса» (действие, направленное на восстановление, сохранение и создание жизненного потенциала человека). </w:t>
      </w:r>
    </w:p>
    <w:p w:rsidR="00516168" w:rsidRPr="00D25387" w:rsidRDefault="00516168" w:rsidP="00060F55">
      <w:pPr>
        <w:shd w:val="clear" w:color="auto" w:fill="FFFFFF"/>
        <w:ind w:firstLine="708"/>
        <w:jc w:val="both"/>
      </w:pPr>
      <w:r w:rsidRPr="00D25387">
        <w:t>Исходя из вышесказанного, приведём пример классификации современных здоровьесберегающих технологий, применяемых в педагогической практике детских садов.</w:t>
      </w:r>
    </w:p>
    <w:p w:rsidR="00516168" w:rsidRPr="00D25387" w:rsidRDefault="00516168" w:rsidP="00D25387">
      <w:pPr>
        <w:pStyle w:val="ab"/>
        <w:numPr>
          <w:ilvl w:val="0"/>
          <w:numId w:val="1"/>
        </w:numPr>
        <w:shd w:val="clear" w:color="auto" w:fill="FFFFFF"/>
        <w:ind w:left="0" w:firstLine="0"/>
        <w:jc w:val="both"/>
        <w:rPr>
          <w:b/>
        </w:rPr>
      </w:pPr>
      <w:r w:rsidRPr="00D25387">
        <w:rPr>
          <w:b/>
        </w:rPr>
        <w:t xml:space="preserve">Технологии обучения здоровому образу жизни </w:t>
      </w:r>
    </w:p>
    <w:p w:rsidR="00516168" w:rsidRP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t xml:space="preserve">Физкультурное занятие </w:t>
      </w:r>
    </w:p>
    <w:p w:rsidR="00516168" w:rsidRP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t xml:space="preserve">Урок физкультуры </w:t>
      </w:r>
    </w:p>
    <w:p w:rsidR="00516168" w:rsidRP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t xml:space="preserve">Занятия из серии «Здоровье» </w:t>
      </w:r>
    </w:p>
    <w:p w:rsidR="00516168" w:rsidRPr="00D25387" w:rsidRDefault="00516168" w:rsidP="00D25387">
      <w:pPr>
        <w:pStyle w:val="ab"/>
        <w:numPr>
          <w:ilvl w:val="0"/>
          <w:numId w:val="1"/>
        </w:numPr>
        <w:shd w:val="clear" w:color="auto" w:fill="FFFFFF"/>
        <w:ind w:left="0" w:firstLine="0"/>
        <w:jc w:val="both"/>
        <w:rPr>
          <w:b/>
        </w:rPr>
      </w:pPr>
      <w:r w:rsidRPr="00D25387">
        <w:rPr>
          <w:b/>
        </w:rPr>
        <w:t>Технологии сохранения и стимулирования здоровья</w:t>
      </w:r>
    </w:p>
    <w:p w:rsidR="00516168" w:rsidRP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t xml:space="preserve">Это и традиционные: подвижные и спортивные игры </w:t>
      </w:r>
    </w:p>
    <w:p w:rsidR="00516168" w:rsidRP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t xml:space="preserve">Технологии эстетической </w:t>
      </w:r>
      <w:r w:rsidR="00EA0C45" w:rsidRPr="00D25387">
        <w:t>направленности и</w:t>
      </w:r>
      <w:r w:rsidR="00EA0C45">
        <w:t xml:space="preserve"> новомодные: с</w:t>
      </w:r>
      <w:r w:rsidRPr="00D25387">
        <w:t xml:space="preserve">третчинг (растяжка мышц), </w:t>
      </w:r>
      <w:r w:rsidR="00EA0C45">
        <w:t>ритмопластика, б</w:t>
      </w:r>
      <w:r w:rsidR="00EA0C45" w:rsidRPr="00D25387">
        <w:t>иологическая</w:t>
      </w:r>
      <w:r w:rsidRPr="00D25387">
        <w:t xml:space="preserve"> обратная связь (БОС) </w:t>
      </w:r>
    </w:p>
    <w:p w:rsidR="00516168" w:rsidRPr="00D25387" w:rsidRDefault="00516168" w:rsidP="00D25387">
      <w:pPr>
        <w:pStyle w:val="ab"/>
        <w:numPr>
          <w:ilvl w:val="0"/>
          <w:numId w:val="1"/>
        </w:numPr>
        <w:shd w:val="clear" w:color="auto" w:fill="FFFFFF"/>
        <w:ind w:left="0" w:firstLine="0"/>
        <w:jc w:val="both"/>
        <w:rPr>
          <w:b/>
        </w:rPr>
      </w:pPr>
      <w:r w:rsidRPr="00D25387">
        <w:rPr>
          <w:b/>
        </w:rPr>
        <w:t xml:space="preserve">Коррекционные технологии </w:t>
      </w:r>
    </w:p>
    <w:p w:rsidR="00516168" w:rsidRP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lastRenderedPageBreak/>
        <w:t>Технологии музыкального воздействия</w:t>
      </w:r>
      <w:r w:rsidR="00EA0C45">
        <w:t>, с</w:t>
      </w:r>
      <w:r w:rsidRPr="00D25387">
        <w:t>казкотерапия</w:t>
      </w:r>
      <w:r w:rsidR="00EA0C45">
        <w:t>, технологии коррекции поведения и др.</w:t>
      </w:r>
    </w:p>
    <w:p w:rsidR="00516168" w:rsidRPr="00D25387" w:rsidRDefault="00D25387" w:rsidP="00D25387">
      <w:pPr>
        <w:pStyle w:val="ab"/>
        <w:shd w:val="clear" w:color="auto" w:fill="FFFFFF"/>
        <w:ind w:left="0" w:firstLine="0"/>
        <w:jc w:val="both"/>
      </w:pPr>
      <w:r>
        <w:t xml:space="preserve">    </w:t>
      </w:r>
      <w:r w:rsidR="00516168" w:rsidRPr="00D25387">
        <w:t xml:space="preserve">Более полное и обогащённое представление о нормах здорового образа жизни дошкольники получают в процессе </w:t>
      </w:r>
      <w:r w:rsidR="00516168" w:rsidRPr="00D25387">
        <w:rPr>
          <w:b/>
        </w:rPr>
        <w:t>комплексного</w:t>
      </w:r>
      <w:r w:rsidR="00516168" w:rsidRPr="00D25387">
        <w:t xml:space="preserve"> подхода к решению данной проблемы, который осуществляется на основе принципа интеграции всех образовательных областей и разных видов детских деятельностей. Поэтому работа строится на протяжении всего времени пребывания ребёнка в детском саду. Задачи формирования ЗОЖ решаются в процессе проведения режимных моментов, непосредственно образовательной деятельности, досугов, спортивных соревнований, праздников и т.п.</w:t>
      </w:r>
    </w:p>
    <w:p w:rsidR="00516168" w:rsidRPr="00060F55" w:rsidRDefault="00EA0C45" w:rsidP="00D25387">
      <w:pPr>
        <w:pStyle w:val="ab"/>
        <w:shd w:val="clear" w:color="auto" w:fill="FFFFFF"/>
        <w:ind w:left="0" w:firstLine="0"/>
        <w:jc w:val="both"/>
      </w:pPr>
      <w:r>
        <w:t>У</w:t>
      </w:r>
      <w:r w:rsidR="00516168" w:rsidRPr="00D25387">
        <w:t>спешность оздоровительной деятельности образовательного учреждения зависит от создания целостной системы взаимосвязанных мероприятий различной направленности, обеспечивающих формирование здоровьесберегающего пространства в целях сохранения и укрепления физического, психологического и духовнонравственного здоровья детей.</w:t>
      </w:r>
    </w:p>
    <w:p w:rsidR="00516168" w:rsidRPr="00D25387" w:rsidRDefault="00516168" w:rsidP="00060F55">
      <w:pPr>
        <w:shd w:val="clear" w:color="auto" w:fill="FFFFFF" w:themeFill="background1"/>
        <w:ind w:firstLine="708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В нашей группе (возраст детей 6-7 лет) оздоровительная работа ведется постоянно и систематически. Все оздоровительные мероприятия выстроены в последовательную цепочку и равномерно распределены на весь день.</w:t>
      </w:r>
    </w:p>
    <w:p w:rsidR="00D25387" w:rsidRDefault="00516168" w:rsidP="00D25387">
      <w:pPr>
        <w:pStyle w:val="ab"/>
        <w:shd w:val="clear" w:color="auto" w:fill="FFFFFF"/>
        <w:ind w:left="0" w:firstLine="0"/>
        <w:jc w:val="both"/>
      </w:pPr>
      <w:r w:rsidRPr="00D25387">
        <w:rPr>
          <w:b/>
        </w:rPr>
        <w:t xml:space="preserve">Технологии обучения здоровому образу </w:t>
      </w:r>
      <w:r w:rsidR="00EA0C45" w:rsidRPr="00D25387">
        <w:rPr>
          <w:b/>
        </w:rPr>
        <w:t>жизни</w:t>
      </w:r>
      <w:r w:rsidR="00EA0C45" w:rsidRPr="00D25387">
        <w:t xml:space="preserve"> </w:t>
      </w:r>
      <w:r w:rsidR="00EA0C45">
        <w:t>помимо</w:t>
      </w:r>
      <w:r w:rsidRPr="00D25387">
        <w:t xml:space="preserve"> физкультурных занятий, непосредственно организованной совместной деятельности и</w:t>
      </w:r>
      <w:r w:rsidR="00EA0C45">
        <w:t>з серии «Здоровье» включают проблемно-игровые (игротрен</w:t>
      </w:r>
      <w:r w:rsidRPr="00D25387">
        <w:t xml:space="preserve">инги и </w:t>
      </w:r>
      <w:r w:rsidR="00EA0C45" w:rsidRPr="00D25387">
        <w:t>игротерапия) и</w:t>
      </w:r>
    </w:p>
    <w:p w:rsidR="00D25387" w:rsidRDefault="00EA0C45" w:rsidP="00D25387">
      <w:pPr>
        <w:pStyle w:val="ab"/>
        <w:shd w:val="clear" w:color="auto" w:fill="FFFFFF"/>
        <w:ind w:left="0" w:firstLine="0"/>
        <w:jc w:val="both"/>
      </w:pPr>
      <w:r>
        <w:t>к</w:t>
      </w:r>
      <w:r w:rsidR="00DF18B2" w:rsidRPr="00D25387">
        <w:t xml:space="preserve">оммуникативные игры. </w:t>
      </w:r>
    </w:p>
    <w:p w:rsidR="00516168" w:rsidRPr="00D25387" w:rsidRDefault="00DF18B2" w:rsidP="00D25387">
      <w:pPr>
        <w:pStyle w:val="ab"/>
        <w:shd w:val="clear" w:color="auto" w:fill="FFFFFF"/>
        <w:ind w:left="0" w:firstLine="0"/>
        <w:jc w:val="both"/>
      </w:pPr>
      <w:r w:rsidRPr="00D25387">
        <w:t>Также для обучения здоровому образу жизни широко используем проектный метод. Проектная деятельность по теме правильное питание завершилась презентацией изготовленных детьми и родителями «Книг рецептов», плакатов о принципах правильного питания, о полезных и вредных продуктах. Через проектную деятельность дети изучали различные виды спорта и т.д.</w:t>
      </w:r>
    </w:p>
    <w:p w:rsidR="00DF18B2" w:rsidRPr="00D25387" w:rsidRDefault="00516168" w:rsidP="00EA0C45">
      <w:pPr>
        <w:pStyle w:val="ab"/>
        <w:shd w:val="clear" w:color="auto" w:fill="FFFFFF"/>
        <w:ind w:left="0" w:firstLine="708"/>
        <w:jc w:val="both"/>
        <w:rPr>
          <w:rFonts w:eastAsia="Times New Roman"/>
          <w:b/>
          <w:bCs/>
          <w:lang w:eastAsia="ru-RU"/>
        </w:rPr>
      </w:pPr>
      <w:r w:rsidRPr="00D25387">
        <w:rPr>
          <w:b/>
        </w:rPr>
        <w:t>Технологии сохранения и стимулирования здоровья</w:t>
      </w:r>
      <w:r w:rsidR="00EA0C45">
        <w:rPr>
          <w:b/>
        </w:rPr>
        <w:t xml:space="preserve"> к</w:t>
      </w:r>
      <w:r w:rsidRPr="00D25387">
        <w:t xml:space="preserve">роме всеми любимых подвижных и спортивных игр, утренней гимнастики, музыкально-ритмической гимнастики </w:t>
      </w:r>
      <w:r w:rsidR="00EA0C45">
        <w:t xml:space="preserve">включают </w:t>
      </w:r>
      <w:r w:rsidR="00DF18B2" w:rsidRPr="00D25387">
        <w:rPr>
          <w:rFonts w:eastAsia="Times New Roman"/>
          <w:b/>
          <w:bCs/>
          <w:lang w:eastAsia="ru-RU"/>
        </w:rPr>
        <w:t xml:space="preserve">пальчиковую гимнастику, которая </w:t>
      </w:r>
    </w:p>
    <w:p w:rsidR="00EA0C45" w:rsidRDefault="00DF18B2" w:rsidP="00D25387">
      <w:pPr>
        <w:shd w:val="clear" w:color="auto" w:fill="FFFFFF" w:themeFill="background1"/>
        <w:ind w:firstLine="0"/>
        <w:jc w:val="both"/>
        <w:rPr>
          <w:rFonts w:eastAsia="Times New Roman"/>
          <w:bCs/>
          <w:lang w:eastAsia="ru-RU"/>
        </w:rPr>
      </w:pPr>
      <w:r w:rsidRPr="00D25387">
        <w:rPr>
          <w:rFonts w:eastAsia="Times New Roman"/>
          <w:bCs/>
          <w:lang w:eastAsia="ru-RU"/>
        </w:rPr>
        <w:t>проводится ежедневно утр</w:t>
      </w:r>
      <w:r w:rsidR="00EA0C45">
        <w:rPr>
          <w:rFonts w:eastAsia="Times New Roman"/>
          <w:bCs/>
          <w:lang w:eastAsia="ru-RU"/>
        </w:rPr>
        <w:t>ом, перед сном и после полдника.</w:t>
      </w:r>
    </w:p>
    <w:p w:rsidR="00DF18B2" w:rsidRPr="00D25387" w:rsidRDefault="00EA0C45" w:rsidP="00EA0C45">
      <w:pPr>
        <w:shd w:val="clear" w:color="auto" w:fill="FFFFFF" w:themeFill="background1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</w:t>
      </w:r>
      <w:r w:rsidR="00DF18B2" w:rsidRPr="00D25387">
        <w:rPr>
          <w:rFonts w:eastAsia="Times New Roman"/>
          <w:bCs/>
          <w:lang w:eastAsia="ru-RU"/>
        </w:rPr>
        <w:t xml:space="preserve">альчиковые игры подбираем в соответствии с лексической темой недели, часто проводим их в виде </w:t>
      </w:r>
      <w:r w:rsidR="00DF18B2" w:rsidRPr="00D25387">
        <w:rPr>
          <w:rFonts w:eastAsia="Times New Roman"/>
          <w:lang w:eastAsia="ru-RU"/>
        </w:rPr>
        <w:t xml:space="preserve">инсценировки каких-либо рифмованных историй, сказок. Пальчиковую гимнастику можно использовать и в коррекционной работе с детьми т.к. в ходе пальчиковых игр,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 </w:t>
      </w:r>
    </w:p>
    <w:p w:rsidR="00DF18B2" w:rsidRPr="00D25387" w:rsidRDefault="00DF18B2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 xml:space="preserve">Игровой самомассаж, который мы </w:t>
      </w:r>
      <w:r w:rsidRPr="00D25387">
        <w:rPr>
          <w:rFonts w:eastAsia="Times New Roman"/>
          <w:bCs/>
          <w:lang w:eastAsia="ru-RU"/>
        </w:rPr>
        <w:t>используем в группе после НОД</w:t>
      </w:r>
      <w:r w:rsidR="00175BB0" w:rsidRPr="00D25387">
        <w:rPr>
          <w:rFonts w:eastAsia="Times New Roman"/>
          <w:bCs/>
          <w:lang w:eastAsia="ru-RU"/>
        </w:rPr>
        <w:t xml:space="preserve"> </w:t>
      </w:r>
      <w:r w:rsidRPr="00D25387">
        <w:rPr>
          <w:rFonts w:eastAsia="Times New Roman"/>
          <w:bCs/>
          <w:lang w:eastAsia="ru-RU"/>
        </w:rPr>
        <w:t xml:space="preserve">очень любим детьми. </w:t>
      </w:r>
      <w:r w:rsidRPr="00D25387">
        <w:rPr>
          <w:rFonts w:eastAsia="Times New Roman"/>
          <w:lang w:eastAsia="ru-RU"/>
        </w:rPr>
        <w:t>Осуществляя игровой массаж, ребенок может, фантазировать, при этом воздействуя на весь организм. Игровой самомассаж расслабляет мышцы и снимает нервно-эмоциональное напряжение.</w:t>
      </w:r>
    </w:p>
    <w:p w:rsidR="00175BB0" w:rsidRPr="008C0BB0" w:rsidRDefault="00175BB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>Звуковая гимнастика</w:t>
      </w:r>
      <w:r w:rsidR="00EA0C45">
        <w:rPr>
          <w:rFonts w:eastAsia="Times New Roman"/>
          <w:b/>
          <w:bCs/>
          <w:lang w:eastAsia="ru-RU"/>
        </w:rPr>
        <w:t xml:space="preserve"> </w:t>
      </w:r>
      <w:r w:rsidR="00EA0C45" w:rsidRPr="008C0BB0">
        <w:rPr>
          <w:rFonts w:eastAsia="Times New Roman"/>
          <w:bCs/>
          <w:lang w:eastAsia="ru-RU"/>
        </w:rPr>
        <w:t>также используется как средство оздоровления дошкольников.</w:t>
      </w:r>
    </w:p>
    <w:p w:rsidR="00175BB0" w:rsidRPr="00D25387" w:rsidRDefault="00175BB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lastRenderedPageBreak/>
        <w:t>Звуковая гимнастика - это произнесение строго определенным способом различных звуков и их сочетаний. При произношении звуков, голосовые связки начинают вибрировать, и эта вибрация сначала передается на дыхательные пути и легкие, а от них уже на грудную клетку.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</w:t>
      </w:r>
      <w:r w:rsidR="007F768E">
        <w:rPr>
          <w:rFonts w:eastAsia="Times New Roman"/>
          <w:lang w:eastAsia="ru-RU"/>
        </w:rPr>
        <w:t>ию и произнесению звуков.</w:t>
      </w:r>
    </w:p>
    <w:p w:rsidR="00175BB0" w:rsidRPr="00D25387" w:rsidRDefault="007F768E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Динамическая пауза во время НОД неотъемлемая часть оздоровительного процесса.</w:t>
      </w:r>
    </w:p>
    <w:p w:rsidR="00175BB0" w:rsidRPr="00D25387" w:rsidRDefault="00175BB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О</w:t>
      </w:r>
      <w:r w:rsidR="007F768E">
        <w:rPr>
          <w:rFonts w:eastAsia="Times New Roman"/>
          <w:lang w:eastAsia="ru-RU"/>
        </w:rPr>
        <w:t>сновные задачи физминутки:</w:t>
      </w:r>
    </w:p>
    <w:p w:rsidR="00175BB0" w:rsidRPr="00D25387" w:rsidRDefault="00175BB0" w:rsidP="00D2538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снять усталость и напряжение;</w:t>
      </w:r>
    </w:p>
    <w:p w:rsidR="00175BB0" w:rsidRPr="00D25387" w:rsidRDefault="00175BB0" w:rsidP="00D2538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внести эмоциональный заряд; </w:t>
      </w:r>
    </w:p>
    <w:p w:rsidR="00175BB0" w:rsidRPr="00D25387" w:rsidRDefault="00175BB0" w:rsidP="00D2538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совершенствовать общую моторику;</w:t>
      </w:r>
    </w:p>
    <w:p w:rsidR="00175BB0" w:rsidRPr="00D25387" w:rsidRDefault="00175BB0" w:rsidP="00D25387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выработать четкие координированные действия во взаимосвязи с речью.</w:t>
      </w:r>
    </w:p>
    <w:p w:rsidR="00175BB0" w:rsidRPr="00D25387" w:rsidRDefault="00175BB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Однако в группах коррекционной направленности в процессе проведения с детьми физминуток, во время которых движения сочетаются со словом, естественно и ненавязчиво воспитывается поведение детей, развивается мышечная активность, корригируются недостатки речи, активизируется имеющийся словарный запас. Соответственно в данном ключе динамические паузы сочетают и элементы коррекционных технологий</w:t>
      </w:r>
      <w:r w:rsidR="007F768E">
        <w:rPr>
          <w:rFonts w:eastAsia="Times New Roman"/>
          <w:lang w:eastAsia="ru-RU"/>
        </w:rPr>
        <w:t>.</w:t>
      </w:r>
    </w:p>
    <w:p w:rsidR="00175BB0" w:rsidRPr="00D25387" w:rsidRDefault="00175BB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>Гимнастика для глаз</w:t>
      </w:r>
      <w:r w:rsidR="007F768E">
        <w:rPr>
          <w:rFonts w:eastAsia="Times New Roman"/>
          <w:b/>
          <w:bCs/>
          <w:lang w:eastAsia="ru-RU"/>
        </w:rPr>
        <w:t xml:space="preserve"> </w:t>
      </w:r>
      <w:r w:rsidRPr="00D25387">
        <w:rPr>
          <w:rFonts w:eastAsia="Times New Roman"/>
          <w:lang w:eastAsia="ru-RU"/>
        </w:rPr>
        <w:t>направлена на улучшение и сохранение зрения, является профилактикой близорукости и дальнозоркости. "Волшебные" игры для глаз - это тренировка глазных мышц детей и успех здорового зрения в будущем.</w:t>
      </w:r>
    </w:p>
    <w:p w:rsidR="00175BB0" w:rsidRPr="00D25387" w:rsidRDefault="00175BB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 xml:space="preserve">Регулярные занятия </w:t>
      </w:r>
      <w:r w:rsidRPr="007F768E">
        <w:rPr>
          <w:rFonts w:eastAsia="Times New Roman"/>
          <w:b/>
          <w:lang w:eastAsia="ru-RU"/>
        </w:rPr>
        <w:t>дыхательной гимнастикой</w:t>
      </w:r>
      <w:r w:rsidRPr="00D25387">
        <w:rPr>
          <w:rFonts w:eastAsia="Times New Roman"/>
          <w:lang w:eastAsia="ru-RU"/>
        </w:rPr>
        <w:t xml:space="preserve"> способствует тренировке дыхательной мускулатуры, улучшает местное и мозговое кровообращение, предохраняет от переохлаждения, развивает еще несовершенную дыхательную систему ребенка, укрепляет защитные силы организма.  В своей работе с детьми мы используем следующие упражнения: "</w:t>
      </w:r>
      <w:proofErr w:type="spellStart"/>
      <w:r w:rsidRPr="00D25387">
        <w:rPr>
          <w:rFonts w:eastAsia="Times New Roman"/>
          <w:lang w:eastAsia="ru-RU"/>
        </w:rPr>
        <w:t>Пузырики</w:t>
      </w:r>
      <w:proofErr w:type="spellEnd"/>
      <w:r w:rsidRPr="00D25387">
        <w:rPr>
          <w:rFonts w:eastAsia="Times New Roman"/>
          <w:lang w:eastAsia="ru-RU"/>
        </w:rPr>
        <w:t>", "</w:t>
      </w:r>
      <w:proofErr w:type="spellStart"/>
      <w:r w:rsidRPr="00D25387">
        <w:rPr>
          <w:rFonts w:eastAsia="Times New Roman"/>
          <w:lang w:eastAsia="ru-RU"/>
        </w:rPr>
        <w:t>Говорилка</w:t>
      </w:r>
      <w:proofErr w:type="spellEnd"/>
      <w:r w:rsidRPr="00D25387">
        <w:rPr>
          <w:rFonts w:eastAsia="Times New Roman"/>
          <w:lang w:eastAsia="ru-RU"/>
        </w:rPr>
        <w:t>", "Ветерок", "Пчелки", "Косим траву", "Петух", "Каша кипит", "Вырасти большой", "Мельница", "В лесу", "Веселая пчелка".</w:t>
      </w:r>
    </w:p>
    <w:p w:rsidR="0040145F" w:rsidRPr="007F768E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lang w:eastAsia="ru-RU"/>
        </w:rPr>
        <w:t>Ароматерапия</w:t>
      </w:r>
      <w:r w:rsidR="007F768E">
        <w:rPr>
          <w:rFonts w:eastAsia="Times New Roman"/>
          <w:b/>
          <w:lang w:eastAsia="ru-RU"/>
        </w:rPr>
        <w:t xml:space="preserve"> </w:t>
      </w:r>
      <w:r w:rsidR="007F768E" w:rsidRPr="007F768E">
        <w:rPr>
          <w:rFonts w:eastAsia="Times New Roman"/>
          <w:lang w:eastAsia="ru-RU"/>
        </w:rPr>
        <w:t>в детском саду используется для оздоровления детей с большой осторожностью.</w:t>
      </w:r>
    </w:p>
    <w:p w:rsidR="0040145F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Дети с удовольствуем вдыхают аромат масел (эвкалипта, мяты, пихты), которые принесли родители. Таким образом происходит:</w:t>
      </w:r>
    </w:p>
    <w:p w:rsidR="0040145F" w:rsidRPr="00D25387" w:rsidRDefault="0040145F" w:rsidP="00D2538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улучшение самочувствия и настроения детей;</w:t>
      </w:r>
    </w:p>
    <w:p w:rsidR="0040145F" w:rsidRPr="00D25387" w:rsidRDefault="0040145F" w:rsidP="00D2538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профилактика простудных заболеваний;</w:t>
      </w:r>
    </w:p>
    <w:p w:rsidR="0040145F" w:rsidRPr="00D25387" w:rsidRDefault="0040145F" w:rsidP="00D25387">
      <w:pPr>
        <w:numPr>
          <w:ilvl w:val="0"/>
          <w:numId w:val="3"/>
        </w:numPr>
        <w:shd w:val="clear" w:color="auto" w:fill="FFFFFF" w:themeFill="background1"/>
        <w:ind w:left="0"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решение проблем со сном.</w:t>
      </w:r>
    </w:p>
    <w:p w:rsidR="0040145F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Эфирные масла можно наносим на запястья рук и под крылья носа (доза ароматического вещества должна быть минимальна). Также рекомендуем родителям изготовить специальные ароматические подушки, наполнив их высушенными травами, или индивидуальные арома-медальоны.</w:t>
      </w:r>
    </w:p>
    <w:p w:rsidR="0040145F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 xml:space="preserve"> В группе стоят тарелочки с чесноком, все это позволяет нашим детям быть здоровыми в моменты эпидемии гриппа и ОРВИ.</w:t>
      </w:r>
    </w:p>
    <w:p w:rsidR="0040145F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lastRenderedPageBreak/>
        <w:t>В группе дети любят пить травяной чай с мятой, ромашкой, липой, душицей. Также мы рассказываем детям про травы, где растут, как собирают, сушат и чем полезны лекарственные травы.</w:t>
      </w:r>
    </w:p>
    <w:p w:rsidR="0040145F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Конечно, применение ароматерапии и фитотерапии требует особой осторожности, т.к. возможны негативные реакции со стороны организма, н-р, аллергические реакции. Мы обратились к медицинскому персоналу с целью обнаружения противопоказаний, после обсудили данный вопрос с родителями. Родители поддержали нас единогласно, противопоказаний у детей данной группы не обнаружено, но первые процедуры мы проводили под наблюдением медицинского работника.</w:t>
      </w:r>
    </w:p>
    <w:p w:rsidR="00175BB0" w:rsidRPr="00D25387" w:rsidRDefault="00175BB0" w:rsidP="00D25387">
      <w:pPr>
        <w:pStyle w:val="ab"/>
        <w:shd w:val="clear" w:color="auto" w:fill="FFFFFF"/>
        <w:ind w:left="0" w:firstLine="0"/>
        <w:jc w:val="both"/>
      </w:pPr>
      <w:r w:rsidRPr="00D25387">
        <w:t>Отдельно выделим закаливающие процедуры</w:t>
      </w:r>
      <w:r w:rsidR="007F768E">
        <w:t xml:space="preserve"> как средство укрепления здоровья детей.</w:t>
      </w:r>
    </w:p>
    <w:p w:rsidR="0040145F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>Мытье рук и лица холодной водой.</w:t>
      </w:r>
    </w:p>
    <w:p w:rsidR="00840350" w:rsidRPr="00D25387" w:rsidRDefault="0040145F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Умывание проводим прохладной водой </w:t>
      </w:r>
      <w:r w:rsidRPr="00D25387">
        <w:rPr>
          <w:rFonts w:eastAsia="Times New Roman"/>
          <w:i/>
          <w:iCs/>
          <w:lang w:eastAsia="ru-RU"/>
        </w:rPr>
        <w:t>(в летний период, в зимний -теплой водой)</w:t>
      </w:r>
      <w:r w:rsidRPr="00D25387">
        <w:rPr>
          <w:rFonts w:eastAsia="Times New Roman"/>
          <w:lang w:eastAsia="ru-RU"/>
        </w:rPr>
        <w:t> в последовательности: руки с мылом, затем - лицо. После умывания производится вытирание, но не насухо, а только, чтобы снять свободную воду (капли) с вымытых частей тела, с последующим их окончательным обсыханием. Обсыхание – это мощная закаливающая процедура.</w:t>
      </w:r>
    </w:p>
    <w:p w:rsidR="00840350" w:rsidRPr="00D25387" w:rsidRDefault="0084035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 xml:space="preserve"> Гимнастика пробуждения (в постели).</w:t>
      </w:r>
    </w:p>
    <w:p w:rsidR="00840350" w:rsidRPr="00D25387" w:rsidRDefault="0084035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 xml:space="preserve">Длительность гимнастики в постели 5 минут. Гимнастику проводим в игровой форме. Гимнастика проводится под тихую спокойную музыку. Гимнастика пробуждения помимо общего оздоровления оказывает и закаливающий эффект, </w:t>
      </w:r>
    </w:p>
    <w:p w:rsidR="00840350" w:rsidRPr="00D25387" w:rsidRDefault="0084035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 xml:space="preserve">Перечисленные ниже формы работы помимо профилактики заболеваний опорно-двигательного аппарата, также способствует закаливанию </w:t>
      </w:r>
      <w:r w:rsidR="008373D2" w:rsidRPr="00D25387">
        <w:rPr>
          <w:rFonts w:eastAsia="Times New Roman"/>
          <w:lang w:eastAsia="ru-RU"/>
        </w:rPr>
        <w:t>организма.</w:t>
      </w:r>
    </w:p>
    <w:p w:rsidR="00840350" w:rsidRPr="00D25387" w:rsidRDefault="008373D2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>Ходьба по корригирующим дорожкам</w:t>
      </w:r>
      <w:r w:rsidR="00840350" w:rsidRPr="00D25387">
        <w:rPr>
          <w:rFonts w:eastAsia="Times New Roman"/>
          <w:b/>
          <w:bCs/>
          <w:lang w:eastAsia="ru-RU"/>
        </w:rPr>
        <w:t xml:space="preserve"> (профилактика плоскостопия).</w:t>
      </w:r>
    </w:p>
    <w:p w:rsidR="00840350" w:rsidRPr="00D25387" w:rsidRDefault="0084035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Ходьба по дорожкам дает положительный эффект по предупреждению плоскостопия у детей. При ходьбе включаем упражнения на внимание и координацию движений.</w:t>
      </w:r>
    </w:p>
    <w:p w:rsidR="00840350" w:rsidRPr="00D25387" w:rsidRDefault="008373D2" w:rsidP="00D25387">
      <w:pPr>
        <w:shd w:val="clear" w:color="auto" w:fill="FFFFFF" w:themeFill="background1"/>
        <w:ind w:firstLine="0"/>
        <w:jc w:val="both"/>
        <w:rPr>
          <w:rFonts w:eastAsia="Times New Roman"/>
          <w:b/>
          <w:lang w:eastAsia="ru-RU"/>
        </w:rPr>
      </w:pPr>
      <w:r w:rsidRPr="00D25387">
        <w:rPr>
          <w:rFonts w:eastAsia="Times New Roman"/>
          <w:b/>
          <w:lang w:eastAsia="ru-RU"/>
        </w:rPr>
        <w:t>Ходьба по солевым дорожкам</w:t>
      </w:r>
    </w:p>
    <w:p w:rsidR="00840350" w:rsidRPr="00D25387" w:rsidRDefault="0084035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Известно, что на стопе имеются точки всех внутренних органов, при ходьбе активизируем работу всех органов и предупреждаем таким образом заболевания.</w:t>
      </w:r>
    </w:p>
    <w:p w:rsidR="00840350" w:rsidRPr="00D25387" w:rsidRDefault="00840350" w:rsidP="007F768E">
      <w:pPr>
        <w:shd w:val="clear" w:color="auto" w:fill="FFFFFF" w:themeFill="background1"/>
        <w:ind w:firstLine="708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Cs/>
          <w:lang w:eastAsia="ru-RU"/>
        </w:rPr>
        <w:t>Растирание сухой варежкой</w:t>
      </w:r>
      <w:r w:rsidRPr="00D25387">
        <w:rPr>
          <w:rFonts w:eastAsia="Times New Roman"/>
          <w:lang w:eastAsia="ru-RU"/>
        </w:rPr>
        <w:t> - мощное оздоровительное средство, при помощи которого в 2-4 раза снижаются простудные заболевания; оказывающее общеукрепляющее воздействие на организм, повышающее тонус ЦНС, улучшающее кровообращение, нормализующее обмен веществ.</w:t>
      </w:r>
    </w:p>
    <w:p w:rsidR="00840350" w:rsidRPr="00D25387" w:rsidRDefault="00840350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Каждую часть тела обтирают отдельно. Длительность одной </w:t>
      </w:r>
      <w:r w:rsidRPr="00D25387">
        <w:rPr>
          <w:rFonts w:eastAsia="Times New Roman"/>
          <w:bCs/>
          <w:lang w:eastAsia="ru-RU"/>
        </w:rPr>
        <w:t>процедуры от 1до 3 мин</w:t>
      </w:r>
      <w:r w:rsidRPr="00D25387">
        <w:rPr>
          <w:rFonts w:eastAsia="Times New Roman"/>
          <w:lang w:eastAsia="ru-RU"/>
        </w:rPr>
        <w:t>. Чтобы детям было интереснее выполнять растирание, мы составили комплекс из отдельных упражнений и придумали им интересные названия.</w:t>
      </w:r>
    </w:p>
    <w:p w:rsidR="0040145F" w:rsidRPr="00D25387" w:rsidRDefault="008373D2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lang w:eastAsia="ru-RU"/>
        </w:rPr>
        <w:t>Для организации закаливающих процедур особо важно применение в системе, учет воспитанников перенёсших различного рода заболеваний тщательное наблюдение за самочувствием воспитанников во время проведения закаливающих процедур</w:t>
      </w:r>
      <w:r w:rsidR="007F768E">
        <w:rPr>
          <w:rFonts w:eastAsia="Times New Roman"/>
          <w:lang w:eastAsia="ru-RU"/>
        </w:rPr>
        <w:t>.</w:t>
      </w:r>
    </w:p>
    <w:p w:rsidR="0040145F" w:rsidRPr="00D25387" w:rsidRDefault="0040145F" w:rsidP="00D25387">
      <w:pPr>
        <w:pStyle w:val="ab"/>
        <w:shd w:val="clear" w:color="auto" w:fill="FFFFFF"/>
        <w:ind w:left="0" w:firstLine="0"/>
        <w:jc w:val="both"/>
      </w:pPr>
    </w:p>
    <w:p w:rsidR="0040145F" w:rsidRPr="00D25387" w:rsidRDefault="0040145F" w:rsidP="00D25387">
      <w:pPr>
        <w:pStyle w:val="ab"/>
        <w:shd w:val="clear" w:color="auto" w:fill="FFFFFF"/>
        <w:ind w:left="0" w:firstLine="0"/>
        <w:jc w:val="both"/>
      </w:pPr>
    </w:p>
    <w:p w:rsidR="008373D2" w:rsidRPr="00D25387" w:rsidRDefault="00D25387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7F768E">
        <w:rPr>
          <w:b/>
        </w:rPr>
        <w:t>Коррекционные технологии</w:t>
      </w:r>
      <w:r>
        <w:t xml:space="preserve"> ча</w:t>
      </w:r>
      <w:r w:rsidR="008373D2" w:rsidRPr="00D25387">
        <w:t xml:space="preserve">ще применяются в работе специалистов: учителей-логопедов, педагогов-психологов, дефектологов. Мы в своей работе применяем </w:t>
      </w:r>
      <w:r w:rsidR="007F768E" w:rsidRPr="007F768E">
        <w:rPr>
          <w:b/>
        </w:rPr>
        <w:t>п</w:t>
      </w:r>
      <w:r w:rsidR="007F768E" w:rsidRPr="007F768E">
        <w:rPr>
          <w:rFonts w:eastAsia="Times New Roman"/>
          <w:b/>
          <w:bCs/>
          <w:lang w:eastAsia="ru-RU"/>
        </w:rPr>
        <w:t>с</w:t>
      </w:r>
      <w:r w:rsidR="007F768E">
        <w:rPr>
          <w:rFonts w:eastAsia="Times New Roman"/>
          <w:b/>
          <w:bCs/>
          <w:lang w:eastAsia="ru-RU"/>
        </w:rPr>
        <w:t>ихогимнастику</w:t>
      </w:r>
      <w:r w:rsidR="007F768E" w:rsidRPr="00D25387">
        <w:rPr>
          <w:rFonts w:eastAsia="Times New Roman"/>
          <w:b/>
          <w:bCs/>
          <w:lang w:eastAsia="ru-RU"/>
        </w:rPr>
        <w:t xml:space="preserve"> для</w:t>
      </w:r>
      <w:r w:rsidR="008373D2" w:rsidRPr="00D25387">
        <w:rPr>
          <w:rFonts w:eastAsia="Times New Roman"/>
          <w:b/>
          <w:bCs/>
          <w:lang w:eastAsia="ru-RU"/>
        </w:rPr>
        <w:t xml:space="preserve"> снятия эмоционального напряжения</w:t>
      </w:r>
    </w:p>
    <w:p w:rsidR="008373D2" w:rsidRPr="00D25387" w:rsidRDefault="008373D2" w:rsidP="00D25387">
      <w:pPr>
        <w:shd w:val="clear" w:color="auto" w:fill="FFFFFF" w:themeFill="background1"/>
        <w:ind w:firstLine="0"/>
        <w:jc w:val="both"/>
      </w:pPr>
      <w:r w:rsidRPr="00D25387">
        <w:rPr>
          <w:rFonts w:eastAsia="Times New Roman"/>
          <w:lang w:eastAsia="ru-RU"/>
        </w:rPr>
        <w:t xml:space="preserve"> Благодаря </w:t>
      </w:r>
      <w:r w:rsidR="007F768E" w:rsidRPr="00D25387">
        <w:rPr>
          <w:rFonts w:eastAsia="Times New Roman"/>
          <w:lang w:eastAsia="ru-RU"/>
        </w:rPr>
        <w:t>психогимнастике,</w:t>
      </w:r>
      <w:r w:rsidRPr="00D25387">
        <w:rPr>
          <w:rFonts w:eastAsia="Times New Roman"/>
          <w:lang w:eastAsia="ru-RU"/>
        </w:rPr>
        <w:t xml:space="preserve"> </w:t>
      </w:r>
      <w:r w:rsidR="007F768E" w:rsidRPr="00D25387">
        <w:rPr>
          <w:rFonts w:eastAsia="Times New Roman"/>
          <w:lang w:eastAsia="ru-RU"/>
        </w:rPr>
        <w:t>наши дети учатся</w:t>
      </w:r>
      <w:r w:rsidRPr="00D25387">
        <w:rPr>
          <w:rFonts w:eastAsia="Times New Roman"/>
          <w:lang w:eastAsia="ru-RU"/>
        </w:rPr>
        <w:t xml:space="preserve"> понимать свои и чужие эмоции, выражать их, понимать чувства, учиться саморасслаблению и преодолению жизненных трудностей.</w:t>
      </w:r>
    </w:p>
    <w:p w:rsidR="00175BB0" w:rsidRPr="00D25387" w:rsidRDefault="008373D2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rPr>
          <w:rFonts w:eastAsia="Times New Roman"/>
          <w:b/>
          <w:bCs/>
          <w:lang w:eastAsia="ru-RU"/>
        </w:rPr>
        <w:t>Также применяем артикуляционную</w:t>
      </w:r>
      <w:r w:rsidR="00175BB0" w:rsidRPr="00D25387">
        <w:rPr>
          <w:rFonts w:eastAsia="Times New Roman"/>
          <w:b/>
          <w:bCs/>
          <w:lang w:eastAsia="ru-RU"/>
        </w:rPr>
        <w:t xml:space="preserve"> гимнас</w:t>
      </w:r>
      <w:r w:rsidRPr="00D25387">
        <w:rPr>
          <w:rFonts w:eastAsia="Times New Roman"/>
          <w:b/>
          <w:bCs/>
          <w:lang w:eastAsia="ru-RU"/>
        </w:rPr>
        <w:t>тику</w:t>
      </w:r>
      <w:r w:rsidR="007F768E">
        <w:rPr>
          <w:rFonts w:eastAsia="Times New Roman"/>
          <w:b/>
          <w:bCs/>
          <w:lang w:eastAsia="ru-RU"/>
        </w:rPr>
        <w:t xml:space="preserve">, которая </w:t>
      </w:r>
      <w:r w:rsidR="00175BB0" w:rsidRPr="00D25387">
        <w:rPr>
          <w:rFonts w:eastAsia="Times New Roman"/>
          <w:lang w:eastAsia="ru-RU"/>
        </w:rPr>
        <w:t xml:space="preserve">способствует активизации мышц языка, выработки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в сложные. </w:t>
      </w:r>
    </w:p>
    <w:p w:rsidR="00516168" w:rsidRPr="00D25387" w:rsidRDefault="008373D2" w:rsidP="007F768E">
      <w:pPr>
        <w:pStyle w:val="ab"/>
        <w:shd w:val="clear" w:color="auto" w:fill="FFFFFF"/>
        <w:ind w:left="0" w:firstLine="708"/>
        <w:jc w:val="both"/>
      </w:pPr>
      <w:r w:rsidRPr="00D25387">
        <w:t xml:space="preserve"> </w:t>
      </w:r>
      <w:r w:rsidR="00516168" w:rsidRPr="00D25387">
        <w:t>Говоря о результатах комплексного применения здоровьесберегающих технологий, помимо снижения заболеваемости наших восп</w:t>
      </w:r>
      <w:r w:rsidR="007F768E">
        <w:t>итанников можно отметить п</w:t>
      </w:r>
      <w:r w:rsidR="00516168" w:rsidRPr="00D25387">
        <w:t xml:space="preserve">овышение количества </w:t>
      </w:r>
      <w:r w:rsidR="007F768E" w:rsidRPr="00D25387">
        <w:t>детей,</w:t>
      </w:r>
      <w:r w:rsidR="00516168" w:rsidRPr="00D25387">
        <w:t xml:space="preserve"> проявляющих интерес к спорту</w:t>
      </w:r>
      <w:r w:rsidR="007F768E">
        <w:t>, осознанно заботящихся о сохравнении своего здоровья.</w:t>
      </w:r>
    </w:p>
    <w:p w:rsidR="00436B6C" w:rsidRPr="00D25387" w:rsidRDefault="00436B6C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r w:rsidRPr="00D25387">
        <w:t>От состояния здоровья, достигнутого уровня физического и психического развития, во многом зависит успешность обучения, работоспособность и адаптация ребёнка к школьным нагрузкам.</w:t>
      </w:r>
    </w:p>
    <w:p w:rsidR="00516168" w:rsidRPr="00D25387" w:rsidRDefault="00516168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</w:p>
    <w:p w:rsidR="00516168" w:rsidRPr="00D25387" w:rsidRDefault="00516168" w:rsidP="00D25387">
      <w:pPr>
        <w:shd w:val="clear" w:color="auto" w:fill="FFFFFF" w:themeFill="background1"/>
        <w:ind w:firstLine="0"/>
        <w:jc w:val="both"/>
        <w:rPr>
          <w:rFonts w:eastAsia="Times New Roman"/>
          <w:lang w:eastAsia="ru-RU"/>
        </w:rPr>
      </w:pPr>
      <w:bookmarkStart w:id="0" w:name="_GoBack"/>
      <w:bookmarkEnd w:id="0"/>
    </w:p>
    <w:sectPr w:rsidR="00516168" w:rsidRPr="00D2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85C"/>
    <w:multiLevelType w:val="multilevel"/>
    <w:tmpl w:val="616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A0EFE"/>
    <w:multiLevelType w:val="multilevel"/>
    <w:tmpl w:val="CC6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E5D3E"/>
    <w:multiLevelType w:val="hybridMultilevel"/>
    <w:tmpl w:val="A824F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4C"/>
    <w:rsid w:val="00060F55"/>
    <w:rsid w:val="000B394C"/>
    <w:rsid w:val="00175BB0"/>
    <w:rsid w:val="0035375A"/>
    <w:rsid w:val="0040145F"/>
    <w:rsid w:val="00436B6C"/>
    <w:rsid w:val="00516168"/>
    <w:rsid w:val="007F768E"/>
    <w:rsid w:val="008373D2"/>
    <w:rsid w:val="00840350"/>
    <w:rsid w:val="008C0BB0"/>
    <w:rsid w:val="00BB20DD"/>
    <w:rsid w:val="00D25387"/>
    <w:rsid w:val="00DF18B2"/>
    <w:rsid w:val="00E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E1AC"/>
  <w15:chartTrackingRefBased/>
  <w15:docId w15:val="{80FAF63A-D38F-45E2-B6D1-C091FAF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68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table" w:styleId="af4">
    <w:name w:val="Table Grid"/>
    <w:basedOn w:val="a1"/>
    <w:uiPriority w:val="59"/>
    <w:rsid w:val="00516168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60F5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2019-03-26T02:50:00Z</dcterms:created>
  <dcterms:modified xsi:type="dcterms:W3CDTF">2019-04-02T08:42:00Z</dcterms:modified>
</cp:coreProperties>
</file>